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5"/>
        <w:gridCol w:w="4640"/>
      </w:tblGrid>
      <w:tr w:rsidR="00FD2C14" w:rsidRPr="00882077" w:rsidTr="003F5578">
        <w:tc>
          <w:tcPr>
            <w:tcW w:w="9570" w:type="dxa"/>
            <w:gridSpan w:val="2"/>
          </w:tcPr>
          <w:p w:rsidR="00BE7531" w:rsidRPr="00882077" w:rsidRDefault="00FD2C14" w:rsidP="00295412">
            <w:pPr>
              <w:keepNext/>
              <w:keepLines/>
              <w:widowControl w:val="0"/>
              <w:spacing w:after="0" w:line="240" w:lineRule="auto"/>
              <w:ind w:firstLine="709"/>
              <w:jc w:val="center"/>
              <w:rPr>
                <w:rFonts w:ascii="Times New Roman" w:eastAsiaTheme="minorHAnsi" w:hAnsi="Times New Roman"/>
                <w:b/>
                <w:sz w:val="26"/>
                <w:szCs w:val="26"/>
              </w:rPr>
            </w:pPr>
            <w:bookmarkStart w:id="0" w:name="_GoBack"/>
            <w:bookmarkEnd w:id="0"/>
            <w:r w:rsidRPr="00882077">
              <w:rPr>
                <w:rFonts w:ascii="Times New Roman" w:eastAsiaTheme="minorHAnsi" w:hAnsi="Times New Roman"/>
                <w:b/>
                <w:sz w:val="26"/>
                <w:szCs w:val="26"/>
              </w:rPr>
              <w:t xml:space="preserve">Принятые решения по итогам проведения публичных обсуждений результатов правоприменительной практики по итогам </w:t>
            </w:r>
          </w:p>
          <w:p w:rsidR="00FD2C14" w:rsidRPr="005A250B" w:rsidRDefault="005A250B" w:rsidP="00295412">
            <w:pPr>
              <w:keepNext/>
              <w:keepLines/>
              <w:widowControl w:val="0"/>
              <w:spacing w:after="0" w:line="240" w:lineRule="auto"/>
              <w:ind w:firstLine="709"/>
              <w:jc w:val="center"/>
              <w:rPr>
                <w:rFonts w:ascii="Times New Roman" w:eastAsiaTheme="minorHAnsi" w:hAnsi="Times New Roman"/>
                <w:b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  <w:t>1 полугодия</w:t>
            </w:r>
            <w:r w:rsidR="00BE7531" w:rsidRPr="005A250B"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  <w:t xml:space="preserve"> 202</w:t>
            </w:r>
            <w:r w:rsidR="00882077" w:rsidRPr="005A250B"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  <w:t>6</w:t>
            </w:r>
            <w:r w:rsidR="00BE7531" w:rsidRPr="005A250B"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  <w:t xml:space="preserve"> года.</w:t>
            </w:r>
          </w:p>
          <w:p w:rsidR="00BC7E97" w:rsidRPr="00882077" w:rsidRDefault="00BC7E97" w:rsidP="00295412">
            <w:pPr>
              <w:keepNext/>
              <w:keepLines/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FD2C14" w:rsidRPr="00882077" w:rsidTr="003F5578">
        <w:trPr>
          <w:trHeight w:val="154"/>
        </w:trPr>
        <w:tc>
          <w:tcPr>
            <w:tcW w:w="4813" w:type="dxa"/>
          </w:tcPr>
          <w:p w:rsidR="00FD2C14" w:rsidRPr="00882077" w:rsidRDefault="00FD2C14" w:rsidP="00295412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757" w:type="dxa"/>
          </w:tcPr>
          <w:p w:rsidR="00FD2C14" w:rsidRPr="00882077" w:rsidRDefault="00FD2C14" w:rsidP="00295412">
            <w:pPr>
              <w:keepNext/>
              <w:keepLines/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FD2C14" w:rsidRPr="009C6734" w:rsidRDefault="00FD2C14" w:rsidP="00295412">
      <w:pPr>
        <w:keepNext/>
        <w:keepLines/>
        <w:widowControl w:val="0"/>
        <w:spacing w:before="120" w:after="120" w:line="240" w:lineRule="auto"/>
        <w:ind w:firstLine="709"/>
        <w:jc w:val="both"/>
        <w:rPr>
          <w:rFonts w:ascii="Times New Roman" w:hAnsi="Times New Roman" w:cstheme="minorBidi"/>
          <w:sz w:val="26"/>
          <w:szCs w:val="26"/>
          <w:lang w:eastAsia="ru-RU"/>
        </w:rPr>
      </w:pPr>
      <w:r w:rsidRPr="009C6734">
        <w:rPr>
          <w:rFonts w:ascii="Times New Roman" w:hAnsi="Times New Roman"/>
          <w:sz w:val="26"/>
          <w:szCs w:val="26"/>
          <w:lang w:eastAsia="ru-RU"/>
        </w:rPr>
        <w:t xml:space="preserve">По итогам публичных обсуждений приняты </w:t>
      </w:r>
      <w:r w:rsidRPr="009C6734">
        <w:rPr>
          <w:rFonts w:ascii="Times New Roman" w:hAnsi="Times New Roman" w:cstheme="minorBidi"/>
          <w:sz w:val="26"/>
          <w:szCs w:val="26"/>
          <w:lang w:eastAsia="ru-RU"/>
        </w:rPr>
        <w:t>следующие решения:</w:t>
      </w:r>
    </w:p>
    <w:p w:rsidR="00FD2C14" w:rsidRDefault="00FD2C14" w:rsidP="002A0678">
      <w:pPr>
        <w:keepNext/>
        <w:keepLines/>
        <w:widowControl w:val="0"/>
        <w:spacing w:before="240" w:after="0" w:line="264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9C6734">
        <w:rPr>
          <w:rFonts w:ascii="Times New Roman" w:hAnsi="Times New Roman"/>
          <w:sz w:val="26"/>
          <w:szCs w:val="26"/>
          <w:lang w:eastAsia="ru-RU"/>
        </w:rPr>
        <w:t>Обеспечить организацию проведения публичных обсуждений в 202</w:t>
      </w:r>
      <w:r w:rsidR="009C6734" w:rsidRPr="009C6734">
        <w:rPr>
          <w:rFonts w:ascii="Times New Roman" w:hAnsi="Times New Roman"/>
          <w:sz w:val="26"/>
          <w:szCs w:val="26"/>
          <w:lang w:eastAsia="ru-RU"/>
        </w:rPr>
        <w:t>6</w:t>
      </w:r>
      <w:r w:rsidRPr="009C6734">
        <w:rPr>
          <w:rFonts w:ascii="Times New Roman" w:hAnsi="Times New Roman"/>
          <w:sz w:val="26"/>
          <w:szCs w:val="26"/>
          <w:lang w:eastAsia="ru-RU"/>
        </w:rPr>
        <w:t xml:space="preserve"> году в строгом соответствии с планом-графиком п</w:t>
      </w:r>
      <w:r w:rsidR="0085507C">
        <w:rPr>
          <w:rFonts w:ascii="Times New Roman" w:hAnsi="Times New Roman"/>
          <w:sz w:val="26"/>
          <w:szCs w:val="26"/>
          <w:lang w:eastAsia="ru-RU"/>
        </w:rPr>
        <w:t>роведения публичных мероприятий.</w:t>
      </w:r>
    </w:p>
    <w:p w:rsidR="0085507C" w:rsidRPr="00295412" w:rsidRDefault="0085507C" w:rsidP="002A0678">
      <w:pPr>
        <w:keepNext/>
        <w:keepLines/>
        <w:widowControl w:val="0"/>
        <w:spacing w:before="120" w:after="0" w:line="264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295412">
        <w:rPr>
          <w:rFonts w:ascii="Times New Roman" w:hAnsi="Times New Roman"/>
          <w:sz w:val="26"/>
          <w:szCs w:val="26"/>
          <w:lang w:eastAsia="ru-RU"/>
        </w:rPr>
        <w:t xml:space="preserve">Информировать поднадзорные организации об изменениях законодательства, относящихся к сфере деятельности </w:t>
      </w:r>
      <w:proofErr w:type="spellStart"/>
      <w:r w:rsidRPr="00295412">
        <w:rPr>
          <w:rFonts w:ascii="Times New Roman" w:hAnsi="Times New Roman"/>
          <w:sz w:val="26"/>
          <w:szCs w:val="26"/>
          <w:lang w:eastAsia="ru-RU"/>
        </w:rPr>
        <w:t>Ростехнадзора</w:t>
      </w:r>
      <w:proofErr w:type="spellEnd"/>
      <w:r w:rsidRPr="00295412">
        <w:rPr>
          <w:rFonts w:ascii="Times New Roman" w:hAnsi="Times New Roman"/>
          <w:sz w:val="26"/>
          <w:szCs w:val="26"/>
          <w:lang w:eastAsia="ru-RU"/>
        </w:rPr>
        <w:t>.</w:t>
      </w:r>
    </w:p>
    <w:p w:rsidR="00BA5299" w:rsidRPr="00BA5299" w:rsidRDefault="00BA5299" w:rsidP="00BA5299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По итогам публичных обсуждений</w:t>
      </w:r>
      <w:r w:rsidRPr="00BA5299">
        <w:rPr>
          <w:rFonts w:ascii="Times New Roman" w:hAnsi="Times New Roman"/>
          <w:sz w:val="26"/>
          <w:szCs w:val="26"/>
          <w:lang w:eastAsia="ru-RU"/>
        </w:rPr>
        <w:t xml:space="preserve"> поставлены задачи, направленные на:</w:t>
      </w:r>
    </w:p>
    <w:p w:rsidR="00BA5299" w:rsidRPr="00BA5299" w:rsidRDefault="00BA5299" w:rsidP="00BA5299">
      <w:pPr>
        <w:pStyle w:val="a7"/>
        <w:tabs>
          <w:tab w:val="left" w:pos="1134"/>
        </w:tabs>
        <w:spacing w:after="0" w:line="360" w:lineRule="auto"/>
        <w:ind w:left="709"/>
        <w:jc w:val="both"/>
        <w:rPr>
          <w:rFonts w:ascii="Times New Roman" w:hAnsi="Times New Roman"/>
          <w:sz w:val="26"/>
          <w:szCs w:val="26"/>
          <w:lang w:eastAsia="ru-RU"/>
        </w:rPr>
      </w:pPr>
      <w:proofErr w:type="gramStart"/>
      <w:r w:rsidRPr="00BA5299">
        <w:rPr>
          <w:rFonts w:ascii="Times New Roman" w:hAnsi="Times New Roman"/>
          <w:sz w:val="26"/>
          <w:szCs w:val="26"/>
          <w:lang w:eastAsia="ru-RU"/>
        </w:rPr>
        <w:t>снижение</w:t>
      </w:r>
      <w:proofErr w:type="gramEnd"/>
      <w:r w:rsidRPr="00BA5299">
        <w:rPr>
          <w:rFonts w:ascii="Times New Roman" w:hAnsi="Times New Roman"/>
          <w:sz w:val="26"/>
          <w:szCs w:val="26"/>
          <w:lang w:eastAsia="ru-RU"/>
        </w:rPr>
        <w:t xml:space="preserve"> аварийности и травматизма на поднадзорных объектах;</w:t>
      </w:r>
    </w:p>
    <w:p w:rsidR="00BA5299" w:rsidRPr="00BA5299" w:rsidRDefault="00BA5299" w:rsidP="00BA5299">
      <w:pPr>
        <w:keepNext/>
        <w:keepLines/>
        <w:widowControl w:val="0"/>
        <w:spacing w:before="120" w:after="0" w:line="264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proofErr w:type="gramStart"/>
      <w:r w:rsidRPr="00BA5299">
        <w:rPr>
          <w:rFonts w:ascii="Times New Roman" w:hAnsi="Times New Roman"/>
          <w:sz w:val="26"/>
          <w:szCs w:val="26"/>
          <w:lang w:eastAsia="ru-RU"/>
        </w:rPr>
        <w:t>безаварийное</w:t>
      </w:r>
      <w:proofErr w:type="gramEnd"/>
      <w:r w:rsidRPr="00BA5299">
        <w:rPr>
          <w:rFonts w:ascii="Times New Roman" w:hAnsi="Times New Roman"/>
          <w:sz w:val="26"/>
          <w:szCs w:val="26"/>
          <w:lang w:eastAsia="ru-RU"/>
        </w:rPr>
        <w:t xml:space="preserve"> прохождение отопительного сезона 2026-2027 гг.;</w:t>
      </w:r>
    </w:p>
    <w:p w:rsidR="00BA5299" w:rsidRPr="00BA5299" w:rsidRDefault="00BA5299" w:rsidP="00BA5299">
      <w:pPr>
        <w:keepNext/>
        <w:keepLines/>
        <w:widowControl w:val="0"/>
        <w:spacing w:before="120" w:after="0" w:line="264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proofErr w:type="gramStart"/>
      <w:r w:rsidRPr="00BA5299">
        <w:rPr>
          <w:rFonts w:ascii="Times New Roman" w:hAnsi="Times New Roman"/>
          <w:sz w:val="26"/>
          <w:szCs w:val="26"/>
          <w:lang w:eastAsia="ru-RU"/>
        </w:rPr>
        <w:t>профилактику</w:t>
      </w:r>
      <w:proofErr w:type="gramEnd"/>
      <w:r w:rsidRPr="00BA5299">
        <w:rPr>
          <w:rFonts w:ascii="Times New Roman" w:hAnsi="Times New Roman"/>
          <w:sz w:val="26"/>
          <w:szCs w:val="26"/>
          <w:lang w:eastAsia="ru-RU"/>
        </w:rPr>
        <w:t xml:space="preserve"> и предупреждение нарушений обязательных требований при эксплуатации опасных производственных объектов, гидротехнических сооружений и объектов электроэнергетики, включая устранение причин, фактов и условий, способствующих возможному нарушению обязательных требований.</w:t>
      </w:r>
      <w:r w:rsidRPr="00BA5299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BA5299" w:rsidRPr="00BA5299" w:rsidRDefault="00BA5299" w:rsidP="00BA5299">
      <w:pPr>
        <w:keepNext/>
        <w:keepLines/>
        <w:widowControl w:val="0"/>
        <w:spacing w:before="120" w:after="0" w:line="264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A5299">
        <w:rPr>
          <w:rFonts w:ascii="Times New Roman" w:hAnsi="Times New Roman"/>
          <w:sz w:val="26"/>
          <w:szCs w:val="26"/>
          <w:lang w:eastAsia="ru-RU"/>
        </w:rPr>
        <w:t>В целях обеспечения надёжного прохождения отопительного периода обеспечить организацию проверочных и координационных мероприятий, направленных на оценку степени готовности муниципальных образований к отопительному сезону, уделяя внимание на повышение эффективности контроля со стороны органов местного самоуправления за ходом подготовки объектов жилищно</w:t>
      </w:r>
      <w:r w:rsidRPr="00BA5299">
        <w:rPr>
          <w:rFonts w:ascii="Times New Roman" w:hAnsi="Times New Roman"/>
          <w:sz w:val="26"/>
          <w:szCs w:val="26"/>
          <w:lang w:eastAsia="ru-RU"/>
        </w:rPr>
        <w:noBreakHyphen/>
        <w:t>коммунального хозяйства, в том числе за своевременностью выполнения плановых работ, укомплектованностью материально</w:t>
      </w:r>
      <w:r w:rsidRPr="00BA5299">
        <w:rPr>
          <w:rFonts w:ascii="Times New Roman" w:hAnsi="Times New Roman"/>
          <w:sz w:val="26"/>
          <w:szCs w:val="26"/>
          <w:lang w:eastAsia="ru-RU"/>
        </w:rPr>
        <w:noBreakHyphen/>
        <w:t>технических ресурсов и устранением выявленных нарушений​/</w:t>
      </w:r>
    </w:p>
    <w:p w:rsidR="0085507C" w:rsidRPr="00295412" w:rsidRDefault="0085507C" w:rsidP="002A0678">
      <w:pPr>
        <w:keepNext/>
        <w:keepLines/>
        <w:widowControl w:val="0"/>
        <w:spacing w:before="120" w:after="0" w:line="264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295412">
        <w:rPr>
          <w:rFonts w:ascii="Times New Roman" w:hAnsi="Times New Roman"/>
          <w:sz w:val="26"/>
          <w:szCs w:val="26"/>
          <w:lang w:eastAsia="ru-RU"/>
        </w:rPr>
        <w:t>Продолжить освещение вопросов, связанных с произошедшими инцидентами, авариями и несчастными случаями, порядком их расследования и мерами, принимаемыми в целях их предотвращения.</w:t>
      </w:r>
    </w:p>
    <w:p w:rsidR="00295412" w:rsidRPr="009C6734" w:rsidRDefault="00295412" w:rsidP="002A0678">
      <w:pPr>
        <w:keepNext/>
        <w:keepLines/>
        <w:widowControl w:val="0"/>
        <w:spacing w:before="120" w:after="0" w:line="264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295412">
        <w:rPr>
          <w:rFonts w:ascii="Times New Roman" w:hAnsi="Times New Roman"/>
          <w:sz w:val="26"/>
          <w:szCs w:val="26"/>
          <w:lang w:eastAsia="ru-RU"/>
        </w:rPr>
        <w:t>Обеспечить регулярность проведения обязательных профилактических визитов в отношении объектов значительного, среднего и умеренного риска.</w:t>
      </w:r>
    </w:p>
    <w:p w:rsidR="0085507C" w:rsidRDefault="0085507C" w:rsidP="002A0678">
      <w:pPr>
        <w:keepNext/>
        <w:keepLines/>
        <w:widowControl w:val="0"/>
        <w:tabs>
          <w:tab w:val="left" w:pos="1276"/>
        </w:tabs>
        <w:spacing w:before="120" w:after="0" w:line="264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295412">
        <w:rPr>
          <w:rFonts w:ascii="Times New Roman" w:hAnsi="Times New Roman"/>
          <w:sz w:val="26"/>
          <w:szCs w:val="26"/>
          <w:lang w:eastAsia="ru-RU"/>
        </w:rPr>
        <w:t>Повысить долю дистанционных проверок с использованием мобильного приложения «Инспектор»</w:t>
      </w:r>
      <w:r w:rsidR="00295412">
        <w:rPr>
          <w:rFonts w:ascii="Times New Roman" w:hAnsi="Times New Roman"/>
          <w:sz w:val="26"/>
          <w:szCs w:val="26"/>
          <w:lang w:eastAsia="ru-RU"/>
        </w:rPr>
        <w:t xml:space="preserve"> и</w:t>
      </w:r>
      <w:r w:rsidRPr="00295412">
        <w:rPr>
          <w:rFonts w:ascii="Times New Roman" w:hAnsi="Times New Roman"/>
          <w:sz w:val="26"/>
          <w:szCs w:val="26"/>
          <w:lang w:eastAsia="ru-RU"/>
        </w:rPr>
        <w:t xml:space="preserve"> мероприятий не предусматривающих взаимодействие с контролируемым лицом.</w:t>
      </w:r>
    </w:p>
    <w:p w:rsidR="00295412" w:rsidRDefault="00295412" w:rsidP="002A0678">
      <w:pPr>
        <w:keepNext/>
        <w:keepLines/>
        <w:widowControl w:val="0"/>
        <w:tabs>
          <w:tab w:val="left" w:pos="1276"/>
        </w:tabs>
        <w:spacing w:before="120" w:after="0" w:line="264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295412">
        <w:rPr>
          <w:rFonts w:ascii="Times New Roman" w:hAnsi="Times New Roman"/>
          <w:sz w:val="26"/>
          <w:szCs w:val="26"/>
          <w:lang w:eastAsia="ru-RU"/>
        </w:rPr>
        <w:t>Увеличение доли внеплановых контрольных (надзорных) мероприятий, проводимых на основании индикаторов риска. Снижение числа отклонений при их согласовании.</w:t>
      </w:r>
    </w:p>
    <w:p w:rsidR="00295412" w:rsidRDefault="00295412" w:rsidP="002A0678">
      <w:pPr>
        <w:keepNext/>
        <w:keepLines/>
        <w:widowControl w:val="0"/>
        <w:tabs>
          <w:tab w:val="left" w:pos="1276"/>
        </w:tabs>
        <w:spacing w:after="0" w:line="264" w:lineRule="auto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95412" w:rsidRDefault="00295412" w:rsidP="00295412">
      <w:pPr>
        <w:keepNext/>
        <w:keepLines/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</w:p>
    <w:sectPr w:rsidR="00295412" w:rsidSect="00135F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7471" w:rsidRDefault="00357471">
      <w:pPr>
        <w:spacing w:after="0" w:line="240" w:lineRule="auto"/>
      </w:pPr>
      <w:r>
        <w:separator/>
      </w:r>
    </w:p>
  </w:endnote>
  <w:endnote w:type="continuationSeparator" w:id="0">
    <w:p w:rsidR="00357471" w:rsidRDefault="00357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FC0" w:rsidRDefault="00BA529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FC0" w:rsidRDefault="00BA529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FC0" w:rsidRDefault="00BA529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7471" w:rsidRDefault="00357471">
      <w:pPr>
        <w:spacing w:after="0" w:line="240" w:lineRule="auto"/>
      </w:pPr>
      <w:r>
        <w:separator/>
      </w:r>
    </w:p>
  </w:footnote>
  <w:footnote w:type="continuationSeparator" w:id="0">
    <w:p w:rsidR="00357471" w:rsidRDefault="003574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FC0" w:rsidRDefault="00BA529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0636893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135FC0" w:rsidRPr="00135FC0" w:rsidRDefault="00557539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135FC0">
          <w:rPr>
            <w:rFonts w:ascii="Times New Roman" w:hAnsi="Times New Roman"/>
            <w:sz w:val="24"/>
            <w:szCs w:val="24"/>
          </w:rPr>
          <w:fldChar w:fldCharType="begin"/>
        </w:r>
        <w:r w:rsidRPr="00135FC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135FC0">
          <w:rPr>
            <w:rFonts w:ascii="Times New Roman" w:hAnsi="Times New Roman"/>
            <w:sz w:val="24"/>
            <w:szCs w:val="24"/>
          </w:rPr>
          <w:fldChar w:fldCharType="separate"/>
        </w:r>
        <w:r w:rsidR="00BA5299">
          <w:rPr>
            <w:rFonts w:ascii="Times New Roman" w:hAnsi="Times New Roman"/>
            <w:noProof/>
            <w:sz w:val="24"/>
            <w:szCs w:val="24"/>
          </w:rPr>
          <w:t>2</w:t>
        </w:r>
        <w:r w:rsidRPr="00135FC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135FC0" w:rsidRDefault="00BA5299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FC0" w:rsidRDefault="00BA5299">
    <w:pPr>
      <w:pStyle w:val="a3"/>
      <w:jc w:val="center"/>
    </w:pPr>
  </w:p>
  <w:p w:rsidR="00135FC0" w:rsidRDefault="00BA529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D57EC5"/>
    <w:multiLevelType w:val="hybridMultilevel"/>
    <w:tmpl w:val="5366D884"/>
    <w:lvl w:ilvl="0" w:tplc="49E07D28">
      <w:start w:val="1"/>
      <w:numFmt w:val="bullet"/>
      <w:lvlText w:val=""/>
      <w:lvlJc w:val="left"/>
      <w:pPr>
        <w:ind w:left="14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>
    <w:nsid w:val="32065766"/>
    <w:multiLevelType w:val="hybridMultilevel"/>
    <w:tmpl w:val="39AE5A10"/>
    <w:lvl w:ilvl="0" w:tplc="78002DC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5E354B"/>
    <w:multiLevelType w:val="hybridMultilevel"/>
    <w:tmpl w:val="6F14D1F8"/>
    <w:lvl w:ilvl="0" w:tplc="5D62D914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539"/>
    <w:rsid w:val="00005477"/>
    <w:rsid w:val="000356F7"/>
    <w:rsid w:val="0008352A"/>
    <w:rsid w:val="0008579D"/>
    <w:rsid w:val="000A265E"/>
    <w:rsid w:val="000E2949"/>
    <w:rsid w:val="001A058D"/>
    <w:rsid w:val="001B7B96"/>
    <w:rsid w:val="001C44CA"/>
    <w:rsid w:val="001C4E0A"/>
    <w:rsid w:val="001C688A"/>
    <w:rsid w:val="0021760D"/>
    <w:rsid w:val="00295412"/>
    <w:rsid w:val="002A0678"/>
    <w:rsid w:val="002B24D8"/>
    <w:rsid w:val="00357471"/>
    <w:rsid w:val="003C5F41"/>
    <w:rsid w:val="00557539"/>
    <w:rsid w:val="005943B9"/>
    <w:rsid w:val="005A250B"/>
    <w:rsid w:val="00630B0D"/>
    <w:rsid w:val="007541F2"/>
    <w:rsid w:val="00761CCB"/>
    <w:rsid w:val="0085507C"/>
    <w:rsid w:val="00882077"/>
    <w:rsid w:val="00895AF7"/>
    <w:rsid w:val="008A4FFA"/>
    <w:rsid w:val="008D3E72"/>
    <w:rsid w:val="0096223F"/>
    <w:rsid w:val="009659D6"/>
    <w:rsid w:val="009C6734"/>
    <w:rsid w:val="00AC60D7"/>
    <w:rsid w:val="00B86205"/>
    <w:rsid w:val="00BA5299"/>
    <w:rsid w:val="00BC7E97"/>
    <w:rsid w:val="00BE7531"/>
    <w:rsid w:val="00C63FDD"/>
    <w:rsid w:val="00C759DE"/>
    <w:rsid w:val="00CA3883"/>
    <w:rsid w:val="00D10E93"/>
    <w:rsid w:val="00D215C5"/>
    <w:rsid w:val="00D751C9"/>
    <w:rsid w:val="00E179C0"/>
    <w:rsid w:val="00E41A08"/>
    <w:rsid w:val="00EA2F98"/>
    <w:rsid w:val="00EE5EE4"/>
    <w:rsid w:val="00F054EF"/>
    <w:rsid w:val="00FA157B"/>
    <w:rsid w:val="00FC0144"/>
    <w:rsid w:val="00FD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72AD7C-5210-4BAD-B116-73A1FB416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7539"/>
    <w:pPr>
      <w:spacing w:after="160" w:line="259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57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39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rsid w:val="00557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57539"/>
    <w:rPr>
      <w:rFonts w:ascii="Calibri" w:eastAsia="Times New Roman" w:hAnsi="Calibri" w:cs="Times New Roman"/>
    </w:rPr>
  </w:style>
  <w:style w:type="paragraph" w:styleId="a7">
    <w:name w:val="List Paragraph"/>
    <w:basedOn w:val="a"/>
    <w:uiPriority w:val="34"/>
    <w:qFormat/>
    <w:rsid w:val="008D3E7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215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215C5"/>
    <w:rPr>
      <w:rFonts w:ascii="Segoe UI" w:eastAsia="Times New Roman" w:hAnsi="Segoe UI" w:cs="Segoe UI"/>
      <w:sz w:val="18"/>
      <w:szCs w:val="18"/>
    </w:rPr>
  </w:style>
  <w:style w:type="table" w:styleId="aa">
    <w:name w:val="Table Grid"/>
    <w:basedOn w:val="a1"/>
    <w:uiPriority w:val="99"/>
    <w:rsid w:val="00FD2C14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1A058D"/>
    <w:rPr>
      <w:b/>
      <w:bCs/>
    </w:rPr>
  </w:style>
  <w:style w:type="character" w:styleId="ac">
    <w:name w:val="Emphasis"/>
    <w:basedOn w:val="a0"/>
    <w:uiPriority w:val="20"/>
    <w:qFormat/>
    <w:rsid w:val="00BC7E9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9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Гольцварт Анна Александровна</dc:creator>
  <cp:lastModifiedBy>Соколова Вера Леонидовна</cp:lastModifiedBy>
  <cp:revision>14</cp:revision>
  <cp:lastPrinted>2026-09-30T06:37:00Z</cp:lastPrinted>
  <dcterms:created xsi:type="dcterms:W3CDTF">2025-03-27T06:48:00Z</dcterms:created>
  <dcterms:modified xsi:type="dcterms:W3CDTF">2026-09-30T06:44:00Z</dcterms:modified>
</cp:coreProperties>
</file>